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5A" w:rsidRDefault="0002385A" w:rsidP="000238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Мониторинг проведенной работы директора МБУ Центр «Спутник» за 1 квартал 2024 года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10169"/>
      </w:tblGrid>
      <w:tr w:rsidR="0002385A" w:rsidTr="0002385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Проведенная работа</w:t>
            </w:r>
          </w:p>
        </w:tc>
      </w:tr>
      <w:tr w:rsidR="0002385A" w:rsidTr="0002385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городских мероприятий методического характера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1.Городской семинар «Алгоритм сопровождения обучающихся ОО в рамках реализации АОП в соответствии с ФОП»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</w:rPr>
                <w:t>https://sputnik-ach.ru/202</w:t>
              </w:r>
              <w:r>
                <w:rPr>
                  <w:rStyle w:val="a3"/>
                  <w:rFonts w:ascii="Times New Roman" w:hAnsi="Times New Roman" w:cs="Times New Roman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</w:rPr>
                <w:t>/01/22/семинар-дефектологов/</w:t>
              </w:r>
            </w:hyperlink>
          </w:p>
          <w:p w:rsidR="0002385A" w:rsidRDefault="0002385A">
            <w:pPr>
              <w:spacing w:line="240" w:lineRule="auto"/>
              <w:rPr>
                <w:rStyle w:val="a3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</w:rPr>
              <w:t>2.Городское совещание для заместителей руководителей «</w:t>
            </w:r>
            <w:r>
              <w:rPr>
                <w:rFonts w:ascii="Times New Roman" w:hAnsi="Times New Roman" w:cs="Times New Roman"/>
                <w:color w:val="1F1F1F"/>
                <w:shd w:val="clear" w:color="auto" w:fill="FFFFFF" w:themeFill="background1"/>
              </w:rPr>
              <w:t xml:space="preserve">Создание инклюзивной образовательной среды в организациях дошкольного, общего и дополнительного образования»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hd w:val="clear" w:color="auto" w:fill="FFFFFF" w:themeFill="background1"/>
                </w:rPr>
                <w:t>https://sputnik-ach.ru/2024/02/05/городское-совещание-для-заместителе/</w:t>
              </w:r>
            </w:hyperlink>
          </w:p>
          <w:p w:rsidR="0002385A" w:rsidRDefault="0002385A">
            <w:pPr>
              <w:spacing w:line="240" w:lineRule="auto"/>
            </w:pPr>
          </w:p>
        </w:tc>
      </w:tr>
      <w:tr w:rsidR="0002385A" w:rsidTr="0002385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конкурсах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1.Участие педагога-психолога </w:t>
            </w:r>
            <w:proofErr w:type="spellStart"/>
            <w:r>
              <w:rPr>
                <w:rFonts w:ascii="Times New Roman" w:hAnsi="Times New Roman" w:cs="Times New Roman"/>
              </w:rPr>
              <w:t>Боркиной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(финалист) в конкурсе профессионального мастерства «Педагог-психолог года-2024» </w:t>
            </w:r>
            <w:hyperlink r:id="rId6" w:history="1">
              <w:r w:rsidRPr="00350301">
                <w:rPr>
                  <w:rStyle w:val="a3"/>
                  <w:rFonts w:ascii="Times New Roman" w:hAnsi="Times New Roman" w:cs="Times New Roman"/>
                </w:rPr>
                <w:t>https://sputnik-ach.ru/2024/04/09/то</w:t>
              </w:r>
              <w:bookmarkStart w:id="0" w:name="_GoBack"/>
              <w:bookmarkEnd w:id="0"/>
              <w:r w:rsidRPr="00350301">
                <w:rPr>
                  <w:rStyle w:val="a3"/>
                  <w:rFonts w:ascii="Times New Roman" w:hAnsi="Times New Roman" w:cs="Times New Roman"/>
                </w:rPr>
                <w:t>ч</w:t>
              </w:r>
              <w:r w:rsidRPr="00350301">
                <w:rPr>
                  <w:rStyle w:val="a3"/>
                  <w:rFonts w:ascii="Times New Roman" w:hAnsi="Times New Roman" w:cs="Times New Roman"/>
                </w:rPr>
                <w:t>ка-опоры-для-роста/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Диплом победителя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в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Всероссийском педагогическом конкурсе «Моя лучшая методическая разработка», публикации работы педагога в сетевом издании «Фонд 21 века»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https://sputnik-ach.ru/2024/04/08/лучшая-методическая-разработка/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85A" w:rsidTr="0002385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рамках проектов, программ, реализуемых совместно с организациями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форум наиболее успешных практик «Обеспечение противодействия идеологии насилия, суицидального и деструктивного поведения подростков»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https://sputnik-ach.ru/2024/03/25/завершился-городской-форум-успешных/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фестиваль «Методическая мозаика – 2024. Функциональная грамотность: от читательских умений к глобальным компетенциям»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</w:rPr>
                <w:t>https://sputnik-ach.ru/2024/04/01/методическая-мозаика-2024/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круглый стол «Счастливое детство-для каждого ребенка»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https://sputnik-ach.ru/2024/04/03/счастливое-детство-для-каждого-ребен/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2385A" w:rsidTr="0002385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реализация программ по профилактике правонарушений учащихся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программ находится в разделе «Образование»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https://sputnik-ach.ru/образование/</w:t>
              </w:r>
            </w:hyperlink>
          </w:p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2385A" w:rsidTr="0002385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средств из дополнительных источников финансирования, в том числе оказание платных образовательных услуг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20.09.2023 реализуются платные услуги по дополнительным общеобразовательным общеразвивающим программам: «Формула рукоделия», «Коррекция речи», «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образование», «Я сам», «Я сумею».</w:t>
            </w:r>
          </w:p>
        </w:tc>
      </w:tr>
      <w:tr w:rsidR="0002385A" w:rsidTr="0002385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сопровождение официального интернет-сайта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нового сайта учреждения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</w:rPr>
                <w:t>https://sputnik-ach.ru/</w:t>
              </w:r>
            </w:hyperlink>
          </w:p>
          <w:p w:rsidR="0002385A" w:rsidRDefault="000238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29F6" w:rsidRDefault="0002385A"/>
    <w:sectPr w:rsidR="00FC29F6" w:rsidSect="0002385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1D"/>
    <w:rsid w:val="0002385A"/>
    <w:rsid w:val="005D011D"/>
    <w:rsid w:val="007153F3"/>
    <w:rsid w:val="00D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10C5"/>
  <w15:chartTrackingRefBased/>
  <w15:docId w15:val="{049D53DC-4FD2-400C-9ABF-845A1B87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85A"/>
    <w:rPr>
      <w:color w:val="0000FF"/>
      <w:u w:val="single"/>
    </w:rPr>
  </w:style>
  <w:style w:type="table" w:styleId="a4">
    <w:name w:val="Table Grid"/>
    <w:basedOn w:val="a1"/>
    <w:uiPriority w:val="39"/>
    <w:rsid w:val="00023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23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-ach.ru/2024/03/25/&#1079;&#1072;&#1074;&#1077;&#1088;&#1096;&#1080;&#1083;&#1089;&#1103;-&#1075;&#1086;&#1088;&#1086;&#1076;&#1089;&#1082;&#1086;&#1081;-&#1092;&#1086;&#1088;&#1091;&#1084;-&#1091;&#1089;&#1087;&#1077;&#1096;&#1085;&#1099;&#1093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utnik-ach.ru/2024/04/08/&#1083;&#1091;&#1095;&#1096;&#1072;&#1103;-&#1084;&#1077;&#1090;&#1086;&#1076;&#1080;&#1095;&#1077;&#1089;&#1082;&#1072;&#1103;-&#1088;&#1072;&#1079;&#1088;&#1072;&#1073;&#1086;&#1090;&#1082;&#1072;/" TargetMode="External"/><Relationship Id="rId12" Type="http://schemas.openxmlformats.org/officeDocument/2006/relationships/hyperlink" Target="https://sputnik-a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utnik-ach.ru/2024/04/09/&#1090;&#1086;&#1095;&#1082;&#1072;-&#1086;&#1087;&#1086;&#1088;&#1099;-&#1076;&#1083;&#1103;-&#1088;&#1086;&#1089;&#1090;&#1072;/" TargetMode="External"/><Relationship Id="rId11" Type="http://schemas.openxmlformats.org/officeDocument/2006/relationships/hyperlink" Target="https://sputnik-ach.ru/&#1086;&#1073;&#1088;&#1072;&#1079;&#1086;&#1074;&#1072;&#1085;&#1080;&#1077;/" TargetMode="External"/><Relationship Id="rId5" Type="http://schemas.openxmlformats.org/officeDocument/2006/relationships/hyperlink" Target="https://sputnik-ach.ru/2024/02/05/&#1075;&#1086;&#1088;&#1086;&#1076;&#1089;&#1082;&#1086;&#1077;-&#1089;&#1086;&#1074;&#1077;&#1097;&#1072;&#1085;&#1080;&#1077;-&#1076;&#1083;&#1103;-&#1079;&#1072;&#1084;&#1077;&#1089;&#1090;&#1080;&#1090;&#1077;&#1083;&#1077;/" TargetMode="External"/><Relationship Id="rId10" Type="http://schemas.openxmlformats.org/officeDocument/2006/relationships/hyperlink" Target="https://sputnik-ach.ru/2024/04/03/&#1089;&#1095;&#1072;&#1089;&#1090;&#1083;&#1080;&#1074;&#1086;&#1077;-&#1076;&#1077;&#1090;&#1089;&#1090;&#1074;&#1086;-&#1076;&#1083;&#1103;-&#1082;&#1072;&#1078;&#1076;&#1086;&#1075;&#1086;-&#1088;&#1077;&#1073;&#1077;&#1085;/" TargetMode="External"/><Relationship Id="rId4" Type="http://schemas.openxmlformats.org/officeDocument/2006/relationships/hyperlink" Target="https://sputnik-ach.ru/2024/01/22/&#1089;&#1077;&#1084;&#1080;&#1085;&#1072;&#1088;-&#1076;&#1077;&#1092;&#1077;&#1082;&#1090;&#1086;&#1083;&#1086;&#1075;&#1086;&#1074;/" TargetMode="External"/><Relationship Id="rId9" Type="http://schemas.openxmlformats.org/officeDocument/2006/relationships/hyperlink" Target="https://sputnik-ach.ru/2024/04/01/&#1084;&#1077;&#1090;&#1086;&#1076;&#1080;&#1095;&#1077;&#1089;&#1082;&#1072;&#1103;-&#1084;&#1086;&#1079;&#1072;&#1080;&#1082;&#1072;-20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2024-04-15T02:27:00Z</dcterms:created>
  <dcterms:modified xsi:type="dcterms:W3CDTF">2024-04-15T02:34:00Z</dcterms:modified>
</cp:coreProperties>
</file>